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BD" w:rsidRPr="0005413E" w:rsidRDefault="007C1762" w:rsidP="0005413E">
      <w:pPr>
        <w:jc w:val="center"/>
        <w:rPr>
          <w:smallCaps/>
          <w:sz w:val="20"/>
          <w:szCs w:val="20"/>
        </w:rPr>
      </w:pPr>
      <w:bookmarkStart w:id="0" w:name="_GoBack"/>
      <w:bookmarkEnd w:id="0"/>
      <w:r w:rsidRPr="007C1762">
        <w:rPr>
          <w:smallCaps/>
          <w:sz w:val="20"/>
          <w:szCs w:val="20"/>
        </w:rPr>
        <w:t>Media Release</w:t>
      </w:r>
      <w:r w:rsidR="0005413E">
        <w:rPr>
          <w:smallCaps/>
          <w:sz w:val="20"/>
          <w:szCs w:val="20"/>
        </w:rPr>
        <w:t xml:space="preserve">: </w:t>
      </w:r>
      <w:r w:rsidR="007804BD" w:rsidRPr="007C1762">
        <w:rPr>
          <w:sz w:val="20"/>
          <w:szCs w:val="20"/>
        </w:rPr>
        <w:t>It’s about bloody time we say ‘</w:t>
      </w:r>
      <w:proofErr w:type="spellStart"/>
      <w:r w:rsidR="007804BD" w:rsidRPr="007C1762">
        <w:rPr>
          <w:sz w:val="20"/>
          <w:szCs w:val="20"/>
        </w:rPr>
        <w:t>oi</w:t>
      </w:r>
      <w:proofErr w:type="spellEnd"/>
      <w:r w:rsidR="007804BD" w:rsidRPr="007C1762">
        <w:rPr>
          <w:sz w:val="20"/>
          <w:szCs w:val="20"/>
        </w:rPr>
        <w:t>!’ to rural homophobia.</w:t>
      </w:r>
    </w:p>
    <w:p w:rsidR="007804BD" w:rsidRPr="007C1762" w:rsidRDefault="007804BD" w:rsidP="007804BD">
      <w:pPr>
        <w:rPr>
          <w:sz w:val="20"/>
          <w:szCs w:val="20"/>
        </w:rPr>
      </w:pPr>
    </w:p>
    <w:p w:rsidR="00222661" w:rsidRPr="007C1762" w:rsidRDefault="00222661" w:rsidP="00222661">
      <w:pPr>
        <w:jc w:val="both"/>
        <w:rPr>
          <w:sz w:val="20"/>
          <w:szCs w:val="20"/>
        </w:rPr>
      </w:pPr>
      <w:r w:rsidRPr="007C1762">
        <w:rPr>
          <w:sz w:val="20"/>
          <w:szCs w:val="20"/>
        </w:rPr>
        <w:t>A new challenging rural homophobia campaign using the Aussie catchcry ‘</w:t>
      </w:r>
      <w:proofErr w:type="spellStart"/>
      <w:r w:rsidRPr="007C1762">
        <w:rPr>
          <w:sz w:val="20"/>
          <w:szCs w:val="20"/>
        </w:rPr>
        <w:t>oi</w:t>
      </w:r>
      <w:proofErr w:type="spellEnd"/>
      <w:r w:rsidRPr="007C1762">
        <w:rPr>
          <w:sz w:val="20"/>
          <w:szCs w:val="20"/>
        </w:rPr>
        <w:t xml:space="preserve">’ is being launched to </w:t>
      </w:r>
      <w:r w:rsidR="007804BD" w:rsidRPr="007C1762">
        <w:rPr>
          <w:sz w:val="20"/>
          <w:szCs w:val="20"/>
        </w:rPr>
        <w:t>mark the International Day Against Homophobia (IDAHO)</w:t>
      </w:r>
      <w:r w:rsidRPr="007C1762">
        <w:rPr>
          <w:sz w:val="20"/>
          <w:szCs w:val="20"/>
        </w:rPr>
        <w:t>.</w:t>
      </w:r>
    </w:p>
    <w:p w:rsidR="00222661" w:rsidRPr="007C1762" w:rsidRDefault="00222661" w:rsidP="00222661">
      <w:pPr>
        <w:jc w:val="both"/>
        <w:rPr>
          <w:sz w:val="20"/>
          <w:szCs w:val="20"/>
        </w:rPr>
      </w:pPr>
    </w:p>
    <w:p w:rsidR="007C1762" w:rsidRPr="007C1762" w:rsidRDefault="00222661" w:rsidP="007C1762">
      <w:pPr>
        <w:jc w:val="both"/>
        <w:rPr>
          <w:sz w:val="20"/>
          <w:szCs w:val="20"/>
        </w:rPr>
      </w:pPr>
      <w:r w:rsidRPr="007C1762">
        <w:rPr>
          <w:sz w:val="20"/>
          <w:szCs w:val="20"/>
        </w:rPr>
        <w:t>The National Institute for Challenging Homophobia Education (NICHE), Australia’s only national rural challenging homophobia organisation, will launch the '</w:t>
      </w:r>
      <w:proofErr w:type="spellStart"/>
      <w:r w:rsidRPr="007C1762">
        <w:rPr>
          <w:sz w:val="20"/>
          <w:szCs w:val="20"/>
        </w:rPr>
        <w:t>oi</w:t>
      </w:r>
      <w:proofErr w:type="spellEnd"/>
      <w:r w:rsidRPr="007C1762">
        <w:rPr>
          <w:sz w:val="20"/>
          <w:szCs w:val="20"/>
        </w:rPr>
        <w:t>!' challenging rural homophobia campaign this coming Saturday 17th</w:t>
      </w:r>
      <w:r w:rsidR="007C1762" w:rsidRPr="007C1762">
        <w:rPr>
          <w:sz w:val="20"/>
          <w:szCs w:val="20"/>
        </w:rPr>
        <w:t xml:space="preserve"> May.  The '</w:t>
      </w:r>
      <w:proofErr w:type="spellStart"/>
      <w:r w:rsidR="007C1762" w:rsidRPr="007C1762">
        <w:rPr>
          <w:sz w:val="20"/>
          <w:szCs w:val="20"/>
        </w:rPr>
        <w:t>oi</w:t>
      </w:r>
      <w:proofErr w:type="spellEnd"/>
      <w:r w:rsidR="007C1762" w:rsidRPr="007C1762">
        <w:rPr>
          <w:sz w:val="20"/>
          <w:szCs w:val="20"/>
        </w:rPr>
        <w:t>!' campaign aims to give people in rural communities the simple strategies to challenge everyday homophobia and start everyday conversations about lesbian, gay, bisexual, transgender and intersex</w:t>
      </w:r>
      <w:r w:rsidR="007C1762">
        <w:rPr>
          <w:sz w:val="20"/>
          <w:szCs w:val="20"/>
        </w:rPr>
        <w:t xml:space="preserve"> (LGBTI)</w:t>
      </w:r>
      <w:r w:rsidR="007C1762" w:rsidRPr="007C1762">
        <w:rPr>
          <w:sz w:val="20"/>
          <w:szCs w:val="20"/>
        </w:rPr>
        <w:t xml:space="preserve"> people.</w:t>
      </w:r>
    </w:p>
    <w:p w:rsidR="00222661" w:rsidRPr="007C1762" w:rsidRDefault="00222661" w:rsidP="00222661">
      <w:pPr>
        <w:jc w:val="both"/>
        <w:rPr>
          <w:sz w:val="20"/>
          <w:szCs w:val="20"/>
        </w:rPr>
      </w:pPr>
    </w:p>
    <w:p w:rsidR="00222661" w:rsidRDefault="007C1762" w:rsidP="00222661">
      <w:pPr>
        <w:jc w:val="both"/>
        <w:rPr>
          <w:sz w:val="20"/>
          <w:szCs w:val="20"/>
        </w:rPr>
      </w:pPr>
      <w:r>
        <w:rPr>
          <w:sz w:val="20"/>
          <w:szCs w:val="20"/>
        </w:rPr>
        <w:t>“</w:t>
      </w:r>
      <w:r w:rsidRPr="00265D97">
        <w:rPr>
          <w:sz w:val="20"/>
          <w:szCs w:val="20"/>
        </w:rPr>
        <w:t>Many people in rural communities – gay and straight – report that they feel uncomfortable about the way that others treat LGBTI people.  Yet most of them don’t speak up, because they</w:t>
      </w:r>
      <w:r>
        <w:rPr>
          <w:sz w:val="20"/>
          <w:szCs w:val="20"/>
        </w:rPr>
        <w:t xml:space="preserve"> don’t know what to do or say,“ said NICHE Founder and </w:t>
      </w:r>
      <w:r w:rsidR="00A13975">
        <w:rPr>
          <w:sz w:val="20"/>
          <w:szCs w:val="20"/>
        </w:rPr>
        <w:t xml:space="preserve">author of </w:t>
      </w:r>
      <w:r w:rsidR="00A13975" w:rsidRPr="00A13975">
        <w:rPr>
          <w:i/>
          <w:sz w:val="20"/>
          <w:szCs w:val="20"/>
        </w:rPr>
        <w:t xml:space="preserve">Beyond Priscilla: one gay man, one gay truck, </w:t>
      </w:r>
      <w:proofErr w:type="gramStart"/>
      <w:r w:rsidR="00A13975" w:rsidRPr="00A13975">
        <w:rPr>
          <w:i/>
          <w:sz w:val="20"/>
          <w:szCs w:val="20"/>
        </w:rPr>
        <w:t>one</w:t>
      </w:r>
      <w:proofErr w:type="gramEnd"/>
      <w:r w:rsidR="00A13975" w:rsidRPr="00A13975">
        <w:rPr>
          <w:i/>
          <w:sz w:val="20"/>
          <w:szCs w:val="20"/>
        </w:rPr>
        <w:t xml:space="preserve"> big idea</w:t>
      </w:r>
      <w:r>
        <w:rPr>
          <w:sz w:val="20"/>
          <w:szCs w:val="20"/>
        </w:rPr>
        <w:t>, Daniel Witthaus.</w:t>
      </w:r>
    </w:p>
    <w:p w:rsidR="007C1762" w:rsidRDefault="007C1762" w:rsidP="00222661">
      <w:pPr>
        <w:jc w:val="both"/>
        <w:rPr>
          <w:sz w:val="20"/>
          <w:szCs w:val="20"/>
        </w:rPr>
      </w:pPr>
    </w:p>
    <w:p w:rsidR="007C1762" w:rsidRDefault="007C1762" w:rsidP="00222661">
      <w:pPr>
        <w:jc w:val="both"/>
        <w:rPr>
          <w:sz w:val="20"/>
          <w:szCs w:val="20"/>
        </w:rPr>
      </w:pPr>
      <w:r>
        <w:rPr>
          <w:sz w:val="20"/>
          <w:szCs w:val="20"/>
        </w:rPr>
        <w:t>“R</w:t>
      </w:r>
      <w:r w:rsidRPr="00265D97">
        <w:rPr>
          <w:sz w:val="20"/>
          <w:szCs w:val="20"/>
        </w:rPr>
        <w:t>ural communities</w:t>
      </w:r>
      <w:r>
        <w:rPr>
          <w:sz w:val="20"/>
          <w:szCs w:val="20"/>
        </w:rPr>
        <w:t xml:space="preserve"> tell us</w:t>
      </w:r>
      <w:r w:rsidRPr="00265D97">
        <w:rPr>
          <w:sz w:val="20"/>
          <w:szCs w:val="20"/>
        </w:rPr>
        <w:t xml:space="preserve"> that they feel more confident to challenge other people when they use ‘so gay’, ‘fag’ or dyke’</w:t>
      </w:r>
      <w:r>
        <w:rPr>
          <w:sz w:val="20"/>
          <w:szCs w:val="20"/>
        </w:rPr>
        <w:t xml:space="preserve"> if they know what to say.  ‘</w:t>
      </w:r>
      <w:proofErr w:type="spellStart"/>
      <w:proofErr w:type="gramStart"/>
      <w:r>
        <w:rPr>
          <w:sz w:val="20"/>
          <w:szCs w:val="20"/>
        </w:rPr>
        <w:t>oi</w:t>
      </w:r>
      <w:proofErr w:type="spellEnd"/>
      <w:r w:rsidRPr="00265D97">
        <w:rPr>
          <w:sz w:val="20"/>
          <w:szCs w:val="20"/>
        </w:rPr>
        <w:t>’</w:t>
      </w:r>
      <w:proofErr w:type="gramEnd"/>
      <w:r w:rsidRPr="00265D97">
        <w:rPr>
          <w:sz w:val="20"/>
          <w:szCs w:val="20"/>
        </w:rPr>
        <w:t xml:space="preserve"> is something that country folk, especially men, feel most comfortable using</w:t>
      </w:r>
      <w:r>
        <w:rPr>
          <w:sz w:val="20"/>
          <w:szCs w:val="20"/>
        </w:rPr>
        <w:t xml:space="preserve"> to start the challenging homophobia ball rolling</w:t>
      </w:r>
      <w:r w:rsidRPr="00265D97">
        <w:rPr>
          <w:sz w:val="20"/>
          <w:szCs w:val="20"/>
        </w:rPr>
        <w:t>.</w:t>
      </w:r>
      <w:r>
        <w:rPr>
          <w:sz w:val="20"/>
          <w:szCs w:val="20"/>
        </w:rPr>
        <w:t>”</w:t>
      </w:r>
    </w:p>
    <w:p w:rsidR="007C1762" w:rsidRDefault="007C1762" w:rsidP="00222661">
      <w:pPr>
        <w:jc w:val="both"/>
        <w:rPr>
          <w:sz w:val="20"/>
          <w:szCs w:val="20"/>
        </w:rPr>
      </w:pPr>
    </w:p>
    <w:p w:rsidR="007C1762" w:rsidRDefault="007C1762" w:rsidP="00222661">
      <w:pPr>
        <w:jc w:val="both"/>
        <w:rPr>
          <w:sz w:val="20"/>
          <w:szCs w:val="20"/>
        </w:rPr>
      </w:pPr>
      <w:r>
        <w:rPr>
          <w:sz w:val="20"/>
          <w:szCs w:val="20"/>
        </w:rPr>
        <w:t xml:space="preserve">Research evidence from the likes of Latrobe University and the </w:t>
      </w:r>
      <w:r w:rsidRPr="007C1762">
        <w:rPr>
          <w:sz w:val="20"/>
          <w:szCs w:val="20"/>
        </w:rPr>
        <w:t>Young and Well Cooperative Research Centre</w:t>
      </w:r>
      <w:r w:rsidR="0005413E">
        <w:rPr>
          <w:sz w:val="20"/>
          <w:szCs w:val="20"/>
        </w:rPr>
        <w:t xml:space="preserve"> shows that young LGBTI people, especially in rural communities still face everyday homophobia.</w:t>
      </w:r>
    </w:p>
    <w:p w:rsidR="0005413E" w:rsidRDefault="0005413E" w:rsidP="00222661">
      <w:pPr>
        <w:jc w:val="both"/>
        <w:rPr>
          <w:sz w:val="20"/>
          <w:szCs w:val="20"/>
        </w:rPr>
      </w:pPr>
    </w:p>
    <w:p w:rsidR="0005413E" w:rsidRPr="0005413E" w:rsidRDefault="0005413E" w:rsidP="0005413E">
      <w:pPr>
        <w:jc w:val="both"/>
        <w:rPr>
          <w:sz w:val="20"/>
          <w:szCs w:val="20"/>
        </w:rPr>
      </w:pPr>
      <w:r w:rsidRPr="0005413E">
        <w:rPr>
          <w:sz w:val="20"/>
          <w:szCs w:val="20"/>
        </w:rPr>
        <w:t>“Even today, 20 years ‘Beyond Priscilla’, homophobia is still hurting rural Australia.  The evidence is now beyond debate.  Communities talk about two things: rural youth suicide and young people having no choice but to leave their hometowns for the big smoke.”</w:t>
      </w:r>
    </w:p>
    <w:p w:rsidR="00222661" w:rsidRPr="007C1762" w:rsidRDefault="00222661" w:rsidP="00222661">
      <w:pPr>
        <w:jc w:val="both"/>
        <w:rPr>
          <w:sz w:val="20"/>
          <w:szCs w:val="20"/>
        </w:rPr>
      </w:pPr>
    </w:p>
    <w:p w:rsidR="00222661" w:rsidRDefault="007C1762" w:rsidP="00222661">
      <w:pPr>
        <w:jc w:val="both"/>
        <w:rPr>
          <w:sz w:val="20"/>
          <w:szCs w:val="20"/>
        </w:rPr>
      </w:pPr>
      <w:r>
        <w:rPr>
          <w:sz w:val="20"/>
          <w:szCs w:val="20"/>
        </w:rPr>
        <w:t>Over the coming month, resources such as posters, info kits and activities for local LGBTI people and their allies will be sent to rural communities that NICHE has worked with in the last two years.  The hope is that rural communities will share with others what works and what doesn’t.</w:t>
      </w:r>
    </w:p>
    <w:p w:rsidR="007C1762" w:rsidRDefault="007C1762" w:rsidP="00222661">
      <w:pPr>
        <w:jc w:val="both"/>
        <w:rPr>
          <w:sz w:val="20"/>
          <w:szCs w:val="20"/>
        </w:rPr>
      </w:pPr>
    </w:p>
    <w:p w:rsidR="007C1762" w:rsidRPr="007C1762" w:rsidRDefault="007C1762" w:rsidP="00222661">
      <w:pPr>
        <w:jc w:val="both"/>
        <w:rPr>
          <w:sz w:val="20"/>
          <w:szCs w:val="20"/>
        </w:rPr>
      </w:pPr>
      <w:r>
        <w:rPr>
          <w:sz w:val="20"/>
          <w:szCs w:val="20"/>
        </w:rPr>
        <w:t>“Too often challenging homophobia materials are targeted at people living in the big smoke.  ‘</w:t>
      </w:r>
      <w:proofErr w:type="spellStart"/>
      <w:proofErr w:type="gramStart"/>
      <w:r>
        <w:rPr>
          <w:sz w:val="20"/>
          <w:szCs w:val="20"/>
        </w:rPr>
        <w:t>oi</w:t>
      </w:r>
      <w:proofErr w:type="spellEnd"/>
      <w:r>
        <w:rPr>
          <w:sz w:val="20"/>
          <w:szCs w:val="20"/>
        </w:rPr>
        <w:t>’</w:t>
      </w:r>
      <w:proofErr w:type="gramEnd"/>
      <w:r>
        <w:rPr>
          <w:sz w:val="20"/>
          <w:szCs w:val="20"/>
        </w:rPr>
        <w:t xml:space="preserve"> is different.”</w:t>
      </w:r>
    </w:p>
    <w:p w:rsidR="0005413E" w:rsidRDefault="0005413E" w:rsidP="0005413E">
      <w:pPr>
        <w:jc w:val="both"/>
        <w:rPr>
          <w:sz w:val="20"/>
          <w:szCs w:val="20"/>
        </w:rPr>
      </w:pPr>
    </w:p>
    <w:p w:rsidR="0005413E" w:rsidRPr="007C1762" w:rsidRDefault="0005413E" w:rsidP="0005413E">
      <w:pPr>
        <w:jc w:val="both"/>
        <w:rPr>
          <w:sz w:val="20"/>
          <w:szCs w:val="20"/>
        </w:rPr>
      </w:pPr>
      <w:r w:rsidRPr="007C1762">
        <w:rPr>
          <w:sz w:val="20"/>
          <w:szCs w:val="20"/>
        </w:rPr>
        <w:t>The launch will happen as part of a two-day IDAHO extravaganza in Shepparton</w:t>
      </w:r>
      <w:r w:rsidR="00A13975">
        <w:rPr>
          <w:sz w:val="20"/>
          <w:szCs w:val="20"/>
        </w:rPr>
        <w:t>, Victoria</w:t>
      </w:r>
      <w:r w:rsidRPr="007C1762">
        <w:rPr>
          <w:sz w:val="20"/>
          <w:szCs w:val="20"/>
        </w:rPr>
        <w:t>, which will include the local Mayor doing a rainbow flag-raising ceremony.</w:t>
      </w:r>
    </w:p>
    <w:p w:rsidR="00222661" w:rsidRPr="007C1762" w:rsidRDefault="00222661" w:rsidP="00222661">
      <w:pPr>
        <w:jc w:val="both"/>
        <w:rPr>
          <w:sz w:val="20"/>
          <w:szCs w:val="20"/>
        </w:rPr>
      </w:pPr>
    </w:p>
    <w:p w:rsidR="0005413E" w:rsidRPr="0005413E" w:rsidRDefault="007C1762" w:rsidP="0005413E">
      <w:pPr>
        <w:jc w:val="both"/>
        <w:rPr>
          <w:sz w:val="20"/>
          <w:szCs w:val="20"/>
        </w:rPr>
      </w:pPr>
      <w:r>
        <w:rPr>
          <w:sz w:val="20"/>
          <w:szCs w:val="20"/>
        </w:rPr>
        <w:t xml:space="preserve"> “</w:t>
      </w:r>
      <w:r w:rsidRPr="00265D97">
        <w:rPr>
          <w:sz w:val="20"/>
          <w:szCs w:val="20"/>
        </w:rPr>
        <w:t>It</w:t>
      </w:r>
      <w:r>
        <w:rPr>
          <w:sz w:val="20"/>
          <w:szCs w:val="20"/>
        </w:rPr>
        <w:t>’s about bloody time we say ‘</w:t>
      </w:r>
      <w:proofErr w:type="spellStart"/>
      <w:r>
        <w:rPr>
          <w:sz w:val="20"/>
          <w:szCs w:val="20"/>
        </w:rPr>
        <w:t>oi</w:t>
      </w:r>
      <w:proofErr w:type="spellEnd"/>
      <w:r w:rsidRPr="00265D97">
        <w:rPr>
          <w:sz w:val="20"/>
          <w:szCs w:val="20"/>
        </w:rPr>
        <w:t xml:space="preserve">’ to </w:t>
      </w:r>
      <w:r>
        <w:rPr>
          <w:sz w:val="20"/>
          <w:szCs w:val="20"/>
        </w:rPr>
        <w:t xml:space="preserve">rural </w:t>
      </w:r>
      <w:r w:rsidR="0005413E">
        <w:rPr>
          <w:sz w:val="20"/>
          <w:szCs w:val="20"/>
        </w:rPr>
        <w:t xml:space="preserve">homophobia.  </w:t>
      </w:r>
      <w:r w:rsidR="0005413E" w:rsidRPr="0005413E">
        <w:rPr>
          <w:sz w:val="20"/>
          <w:szCs w:val="20"/>
        </w:rPr>
        <w:t>Young people in rural Australia all agree that what makes the biggest difference is whether the people around them support them or not. We can make a difference in country Australia, one ‘</w:t>
      </w:r>
      <w:proofErr w:type="spellStart"/>
      <w:r w:rsidR="0005413E" w:rsidRPr="0005413E">
        <w:rPr>
          <w:sz w:val="20"/>
          <w:szCs w:val="20"/>
        </w:rPr>
        <w:t>oi</w:t>
      </w:r>
      <w:proofErr w:type="spellEnd"/>
      <w:r w:rsidR="0005413E" w:rsidRPr="0005413E">
        <w:rPr>
          <w:sz w:val="20"/>
          <w:szCs w:val="20"/>
        </w:rPr>
        <w:t>’ at a time.”</w:t>
      </w:r>
    </w:p>
    <w:p w:rsidR="0005413E" w:rsidRDefault="0005413E" w:rsidP="0005413E">
      <w:pPr>
        <w:jc w:val="both"/>
        <w:rPr>
          <w:sz w:val="20"/>
          <w:szCs w:val="20"/>
        </w:rPr>
      </w:pPr>
    </w:p>
    <w:tbl>
      <w:tblPr>
        <w:tblStyle w:val="TableGrid"/>
        <w:tblW w:w="0" w:type="auto"/>
        <w:tblLook w:val="04A0" w:firstRow="1" w:lastRow="0" w:firstColumn="1" w:lastColumn="0" w:noHBand="0" w:noVBand="1"/>
      </w:tblPr>
      <w:tblGrid>
        <w:gridCol w:w="4621"/>
        <w:gridCol w:w="4621"/>
      </w:tblGrid>
      <w:tr w:rsidR="00297B5C" w:rsidTr="00297B5C">
        <w:tc>
          <w:tcPr>
            <w:tcW w:w="4621" w:type="dxa"/>
          </w:tcPr>
          <w:p w:rsidR="00297B5C" w:rsidRPr="00342000" w:rsidRDefault="00297B5C" w:rsidP="00342000">
            <w:pPr>
              <w:jc w:val="both"/>
              <w:rPr>
                <w:b/>
                <w:sz w:val="20"/>
                <w:szCs w:val="20"/>
                <w:u w:val="single"/>
              </w:rPr>
            </w:pPr>
            <w:r w:rsidRPr="0005413E">
              <w:rPr>
                <w:b/>
                <w:sz w:val="20"/>
                <w:szCs w:val="20"/>
                <w:u w:val="single"/>
              </w:rPr>
              <w:t>Media Contact:</w:t>
            </w:r>
            <w:r w:rsidR="00342000">
              <w:rPr>
                <w:b/>
                <w:sz w:val="20"/>
                <w:szCs w:val="20"/>
                <w:u w:val="single"/>
              </w:rPr>
              <w:t xml:space="preserve">  </w:t>
            </w:r>
            <w:r>
              <w:rPr>
                <w:sz w:val="20"/>
                <w:szCs w:val="20"/>
                <w:lang w:val="en-US"/>
              </w:rPr>
              <w:t>Daniel Witthaus</w:t>
            </w:r>
          </w:p>
          <w:p w:rsidR="00297B5C" w:rsidRPr="00297B5C" w:rsidRDefault="00297B5C" w:rsidP="00297B5C">
            <w:pPr>
              <w:rPr>
                <w:sz w:val="20"/>
                <w:szCs w:val="20"/>
                <w:lang w:val="en-US"/>
              </w:rPr>
            </w:pPr>
            <w:r w:rsidRPr="0005413E">
              <w:rPr>
                <w:sz w:val="20"/>
                <w:szCs w:val="20"/>
                <w:lang w:val="en-US"/>
              </w:rPr>
              <w:t xml:space="preserve">w: </w:t>
            </w:r>
            <w:hyperlink r:id="rId7" w:history="1">
              <w:r w:rsidRPr="00591CCA">
                <w:rPr>
                  <w:rStyle w:val="Hyperlink"/>
                  <w:sz w:val="20"/>
                  <w:szCs w:val="20"/>
                  <w:lang w:val="en-US"/>
                </w:rPr>
                <w:t>niche.thatssogay.com.au</w:t>
              </w:r>
            </w:hyperlink>
            <w:r>
              <w:rPr>
                <w:sz w:val="20"/>
                <w:szCs w:val="20"/>
                <w:lang w:val="en-US"/>
              </w:rPr>
              <w:t xml:space="preserve"> </w:t>
            </w:r>
            <w:r w:rsidRPr="0005413E">
              <w:rPr>
                <w:sz w:val="20"/>
                <w:szCs w:val="20"/>
                <w:lang w:val="en-US"/>
              </w:rPr>
              <w:br/>
              <w:t xml:space="preserve">e: </w:t>
            </w:r>
            <w:hyperlink r:id="rId8" w:history="1">
              <w:r w:rsidRPr="00591CCA">
                <w:rPr>
                  <w:rStyle w:val="Hyperlink"/>
                  <w:sz w:val="20"/>
                  <w:szCs w:val="20"/>
                  <w:lang w:val="en-US"/>
                </w:rPr>
                <w:t>daniel@thatssogay.com.au</w:t>
              </w:r>
            </w:hyperlink>
            <w:r>
              <w:rPr>
                <w:sz w:val="20"/>
                <w:szCs w:val="20"/>
                <w:lang w:val="en-US"/>
              </w:rPr>
              <w:t xml:space="preserve"> </w:t>
            </w:r>
            <w:r>
              <w:rPr>
                <w:sz w:val="20"/>
                <w:szCs w:val="20"/>
                <w:lang w:val="en-US"/>
              </w:rPr>
              <w:br/>
              <w:t>p: 0</w:t>
            </w:r>
            <w:r w:rsidRPr="0005413E">
              <w:rPr>
                <w:sz w:val="20"/>
                <w:szCs w:val="20"/>
                <w:lang w:val="en-US"/>
              </w:rPr>
              <w:t>431 157 957</w:t>
            </w:r>
          </w:p>
        </w:tc>
        <w:tc>
          <w:tcPr>
            <w:tcW w:w="4621" w:type="dxa"/>
          </w:tcPr>
          <w:p w:rsidR="00297B5C" w:rsidRPr="0005413E" w:rsidRDefault="00297B5C" w:rsidP="00297B5C">
            <w:pPr>
              <w:jc w:val="both"/>
              <w:rPr>
                <w:sz w:val="20"/>
                <w:szCs w:val="20"/>
              </w:rPr>
            </w:pPr>
            <w:r w:rsidRPr="00297B5C">
              <w:rPr>
                <w:b/>
                <w:sz w:val="20"/>
                <w:szCs w:val="20"/>
              </w:rPr>
              <w:t>When:</w:t>
            </w:r>
            <w:r w:rsidRPr="0005413E">
              <w:rPr>
                <w:sz w:val="20"/>
                <w:szCs w:val="20"/>
              </w:rPr>
              <w:tab/>
            </w:r>
            <w:r w:rsidRPr="0005413E">
              <w:rPr>
                <w:sz w:val="20"/>
                <w:szCs w:val="20"/>
              </w:rPr>
              <w:tab/>
              <w:t>11:30am, Saturday 17th May</w:t>
            </w:r>
          </w:p>
          <w:p w:rsidR="00297B5C" w:rsidRPr="0005413E" w:rsidRDefault="00297B5C" w:rsidP="00297B5C">
            <w:pPr>
              <w:jc w:val="both"/>
              <w:rPr>
                <w:sz w:val="20"/>
                <w:szCs w:val="20"/>
              </w:rPr>
            </w:pPr>
            <w:r w:rsidRPr="00297B5C">
              <w:rPr>
                <w:b/>
                <w:sz w:val="20"/>
                <w:szCs w:val="20"/>
              </w:rPr>
              <w:t>Where:</w:t>
            </w:r>
            <w:r w:rsidRPr="0005413E">
              <w:rPr>
                <w:sz w:val="20"/>
                <w:szCs w:val="20"/>
              </w:rPr>
              <w:tab/>
            </w:r>
            <w:r w:rsidRPr="0005413E">
              <w:rPr>
                <w:sz w:val="20"/>
                <w:szCs w:val="20"/>
              </w:rPr>
              <w:tab/>
              <w:t>Maude Street Mall, Shepparton</w:t>
            </w:r>
          </w:p>
          <w:p w:rsidR="00297B5C" w:rsidRDefault="00297B5C" w:rsidP="00297B5C">
            <w:pPr>
              <w:jc w:val="both"/>
              <w:rPr>
                <w:sz w:val="20"/>
                <w:szCs w:val="20"/>
              </w:rPr>
            </w:pPr>
          </w:p>
        </w:tc>
      </w:tr>
    </w:tbl>
    <w:p w:rsidR="00297B5C" w:rsidRDefault="00297B5C" w:rsidP="00297B5C">
      <w:pPr>
        <w:rPr>
          <w:b/>
          <w:sz w:val="20"/>
          <w:szCs w:val="20"/>
          <w:u w:val="single"/>
        </w:rPr>
      </w:pPr>
    </w:p>
    <w:p w:rsidR="00297B5C" w:rsidRPr="00297B5C" w:rsidRDefault="00297B5C" w:rsidP="00297B5C">
      <w:pPr>
        <w:rPr>
          <w:b/>
          <w:sz w:val="20"/>
          <w:szCs w:val="20"/>
          <w:u w:val="single"/>
        </w:rPr>
      </w:pPr>
      <w:r>
        <w:rPr>
          <w:b/>
          <w:sz w:val="20"/>
          <w:szCs w:val="20"/>
          <w:u w:val="single"/>
        </w:rPr>
        <w:t>For more on the ‘</w:t>
      </w:r>
      <w:proofErr w:type="spellStart"/>
      <w:r>
        <w:rPr>
          <w:b/>
          <w:sz w:val="20"/>
          <w:szCs w:val="20"/>
          <w:u w:val="single"/>
        </w:rPr>
        <w:t>o</w:t>
      </w:r>
      <w:r w:rsidRPr="0005413E">
        <w:rPr>
          <w:b/>
          <w:sz w:val="20"/>
          <w:szCs w:val="20"/>
          <w:u w:val="single"/>
        </w:rPr>
        <w:t>i</w:t>
      </w:r>
      <w:proofErr w:type="spellEnd"/>
      <w:r>
        <w:rPr>
          <w:b/>
          <w:sz w:val="20"/>
          <w:szCs w:val="20"/>
          <w:u w:val="single"/>
        </w:rPr>
        <w:t>’</w:t>
      </w:r>
      <w:r w:rsidRPr="0005413E">
        <w:rPr>
          <w:b/>
          <w:sz w:val="20"/>
          <w:szCs w:val="20"/>
          <w:u w:val="single"/>
        </w:rPr>
        <w:t xml:space="preserve"> Campaign</w:t>
      </w:r>
      <w:r>
        <w:rPr>
          <w:b/>
          <w:sz w:val="20"/>
          <w:szCs w:val="20"/>
          <w:u w:val="single"/>
        </w:rPr>
        <w:t xml:space="preserve"> &amp; NICHE:</w:t>
      </w:r>
      <w:r w:rsidRPr="00297B5C">
        <w:rPr>
          <w:b/>
          <w:sz w:val="20"/>
          <w:szCs w:val="20"/>
        </w:rPr>
        <w:t xml:space="preserve">         </w:t>
      </w:r>
      <w:hyperlink r:id="rId9" w:history="1">
        <w:r w:rsidR="00075A25" w:rsidRPr="00075A25">
          <w:rPr>
            <w:rStyle w:val="Hyperlink"/>
            <w:sz w:val="20"/>
            <w:szCs w:val="20"/>
          </w:rPr>
          <w:t>niche.thatssogay.com.au/</w:t>
        </w:r>
        <w:proofErr w:type="spellStart"/>
        <w:r w:rsidR="00075A25" w:rsidRPr="00075A25">
          <w:rPr>
            <w:rStyle w:val="Hyperlink"/>
            <w:sz w:val="20"/>
            <w:szCs w:val="20"/>
          </w:rPr>
          <w:t>oi</w:t>
        </w:r>
        <w:proofErr w:type="spellEnd"/>
        <w:r w:rsidR="00075A25" w:rsidRPr="00075A25">
          <w:rPr>
            <w:rStyle w:val="Hyperlink"/>
            <w:sz w:val="20"/>
            <w:szCs w:val="20"/>
          </w:rPr>
          <w:t>-campaign/</w:t>
        </w:r>
      </w:hyperlink>
      <w:r w:rsidR="00075A25">
        <w:rPr>
          <w:b/>
          <w:sz w:val="20"/>
          <w:szCs w:val="20"/>
          <w:u w:val="single"/>
        </w:rPr>
        <w:t xml:space="preserve"> </w:t>
      </w:r>
    </w:p>
    <w:p w:rsidR="00297B5C" w:rsidRDefault="00297B5C" w:rsidP="0005413E">
      <w:pPr>
        <w:jc w:val="both"/>
        <w:rPr>
          <w:sz w:val="20"/>
          <w:szCs w:val="20"/>
        </w:rPr>
      </w:pPr>
    </w:p>
    <w:p w:rsidR="0005413E" w:rsidRPr="0005413E" w:rsidRDefault="00297B5C" w:rsidP="00342000">
      <w:pPr>
        <w:jc w:val="both"/>
        <w:rPr>
          <w:sz w:val="20"/>
          <w:szCs w:val="20"/>
        </w:rPr>
      </w:pPr>
      <w:r w:rsidRPr="0005413E">
        <w:rPr>
          <w:b/>
          <w:sz w:val="20"/>
          <w:szCs w:val="20"/>
          <w:u w:val="single"/>
        </w:rPr>
        <w:t>IDAHO*</w:t>
      </w:r>
      <w:r>
        <w:rPr>
          <w:sz w:val="20"/>
          <w:szCs w:val="20"/>
        </w:rPr>
        <w:t>:</w:t>
      </w:r>
      <w:r>
        <w:rPr>
          <w:sz w:val="20"/>
          <w:szCs w:val="20"/>
          <w:lang w:val="en-US"/>
        </w:rPr>
        <w:t xml:space="preserve"> </w:t>
      </w:r>
      <w:r w:rsidRPr="0005413E">
        <w:rPr>
          <w:sz w:val="20"/>
          <w:szCs w:val="20"/>
          <w:lang w:val="en-US"/>
        </w:rPr>
        <w:t>Each year on May 17</w:t>
      </w:r>
      <w:r w:rsidRPr="0005413E">
        <w:rPr>
          <w:sz w:val="20"/>
          <w:szCs w:val="20"/>
          <w:vertAlign w:val="superscript"/>
          <w:lang w:val="en-US"/>
        </w:rPr>
        <w:t>th</w:t>
      </w:r>
      <w:r w:rsidRPr="0005413E">
        <w:rPr>
          <w:sz w:val="20"/>
          <w:szCs w:val="20"/>
          <w:lang w:val="en-US"/>
        </w:rPr>
        <w:t xml:space="preserve">, lesbian, gay, bisexual, transgender and intersex (LGBTI) people celebrate the International Day Against Homophobia (IDAHO).  In more recent years we’ve seen the addition of biphobia, </w:t>
      </w:r>
      <w:proofErr w:type="spellStart"/>
      <w:r w:rsidRPr="0005413E">
        <w:rPr>
          <w:sz w:val="20"/>
          <w:szCs w:val="20"/>
          <w:lang w:val="en-US"/>
        </w:rPr>
        <w:t>intersexism</w:t>
      </w:r>
      <w:proofErr w:type="spellEnd"/>
      <w:r w:rsidRPr="0005413E">
        <w:rPr>
          <w:sz w:val="20"/>
          <w:szCs w:val="20"/>
          <w:lang w:val="en-US"/>
        </w:rPr>
        <w:t xml:space="preserve"> and transphobia (hence you’ll see some call it IDAHOBIT, to many a Lord of the Rings fan’s delight).</w:t>
      </w:r>
    </w:p>
    <w:sectPr w:rsidR="0005413E" w:rsidRPr="0005413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C5" w:rsidRDefault="009250C5" w:rsidP="007C1762">
      <w:r>
        <w:separator/>
      </w:r>
    </w:p>
  </w:endnote>
  <w:endnote w:type="continuationSeparator" w:id="0">
    <w:p w:rsidR="009250C5" w:rsidRDefault="009250C5" w:rsidP="007C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C5" w:rsidRDefault="009250C5" w:rsidP="007C1762">
      <w:r>
        <w:separator/>
      </w:r>
    </w:p>
  </w:footnote>
  <w:footnote w:type="continuationSeparator" w:id="0">
    <w:p w:rsidR="009250C5" w:rsidRDefault="009250C5" w:rsidP="007C17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762" w:rsidRDefault="00342000" w:rsidP="00342000">
    <w:pPr>
      <w:jc w:val="center"/>
    </w:pPr>
    <w:r>
      <w:rPr>
        <w:noProof/>
        <w:lang w:val="en-US"/>
      </w:rPr>
      <w:drawing>
        <wp:inline distT="0" distB="0" distL="0" distR="0">
          <wp:extent cx="143827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 facebook squares.jpg"/>
                  <pic:cNvPicPr/>
                </pic:nvPicPr>
                <pic:blipFill>
                  <a:blip r:embed="rId1">
                    <a:extLst>
                      <a:ext uri="{28A0092B-C50C-407E-A947-70E740481C1C}">
                        <a14:useLocalDpi xmlns:a14="http://schemas.microsoft.com/office/drawing/2010/main" val="0"/>
                      </a:ext>
                    </a:extLst>
                  </a:blip>
                  <a:stretch>
                    <a:fillRect/>
                  </a:stretch>
                </pic:blipFill>
                <pic:spPr>
                  <a:xfrm>
                    <a:off x="0" y="0"/>
                    <a:ext cx="1439167" cy="1439167"/>
                  </a:xfrm>
                  <a:prstGeom prst="rect">
                    <a:avLst/>
                  </a:prstGeom>
                </pic:spPr>
              </pic:pic>
            </a:graphicData>
          </a:graphic>
        </wp:inline>
      </w:drawing>
    </w:r>
    <w:r w:rsidR="007C1762">
      <w:rPr>
        <w:noProof/>
        <w:lang w:val="en-US"/>
      </w:rPr>
      <w:drawing>
        <wp:inline distT="0" distB="0" distL="0" distR="0" wp14:anchorId="69187859" wp14:editId="6ACDD701">
          <wp:extent cx="3114675" cy="115290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banner.jpg"/>
                  <pic:cNvPicPr/>
                </pic:nvPicPr>
                <pic:blipFill>
                  <a:blip r:embed="rId2">
                    <a:extLst>
                      <a:ext uri="{28A0092B-C50C-407E-A947-70E740481C1C}">
                        <a14:useLocalDpi xmlns:a14="http://schemas.microsoft.com/office/drawing/2010/main" val="0"/>
                      </a:ext>
                    </a:extLst>
                  </a:blip>
                  <a:stretch>
                    <a:fillRect/>
                  </a:stretch>
                </pic:blipFill>
                <pic:spPr>
                  <a:xfrm>
                    <a:off x="0" y="0"/>
                    <a:ext cx="3113296" cy="1152395"/>
                  </a:xfrm>
                  <a:prstGeom prst="rect">
                    <a:avLst/>
                  </a:prstGeom>
                </pic:spPr>
              </pic:pic>
            </a:graphicData>
          </a:graphic>
        </wp:inline>
      </w:drawing>
    </w:r>
  </w:p>
  <w:p w:rsidR="007C1762" w:rsidRDefault="007C17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57"/>
    <w:rsid w:val="0005413E"/>
    <w:rsid w:val="00075A25"/>
    <w:rsid w:val="00222661"/>
    <w:rsid w:val="00297B5C"/>
    <w:rsid w:val="00342000"/>
    <w:rsid w:val="00562522"/>
    <w:rsid w:val="00581D9C"/>
    <w:rsid w:val="00666C57"/>
    <w:rsid w:val="007804BD"/>
    <w:rsid w:val="007C1762"/>
    <w:rsid w:val="009250C5"/>
    <w:rsid w:val="00A13975"/>
    <w:rsid w:val="00C1691D"/>
    <w:rsid w:val="00FE3A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4BD"/>
    <w:rPr>
      <w:color w:val="0000FF" w:themeColor="hyperlink"/>
      <w:u w:val="single"/>
    </w:rPr>
  </w:style>
  <w:style w:type="paragraph" w:styleId="NormalWeb">
    <w:name w:val="Normal (Web)"/>
    <w:basedOn w:val="Normal"/>
    <w:uiPriority w:val="99"/>
    <w:semiHidden/>
    <w:unhideWhenUsed/>
    <w:rsid w:val="007804B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7804BD"/>
  </w:style>
  <w:style w:type="paragraph" w:styleId="ListParagraph">
    <w:name w:val="List Paragraph"/>
    <w:basedOn w:val="Normal"/>
    <w:uiPriority w:val="34"/>
    <w:qFormat/>
    <w:rsid w:val="00222661"/>
    <w:pPr>
      <w:ind w:left="720"/>
      <w:contextualSpacing/>
    </w:pPr>
  </w:style>
  <w:style w:type="paragraph" w:styleId="Header">
    <w:name w:val="header"/>
    <w:basedOn w:val="Normal"/>
    <w:link w:val="HeaderChar"/>
    <w:uiPriority w:val="99"/>
    <w:unhideWhenUsed/>
    <w:rsid w:val="007C1762"/>
    <w:pPr>
      <w:tabs>
        <w:tab w:val="center" w:pos="4513"/>
        <w:tab w:val="right" w:pos="9026"/>
      </w:tabs>
    </w:pPr>
  </w:style>
  <w:style w:type="character" w:customStyle="1" w:styleId="HeaderChar">
    <w:name w:val="Header Char"/>
    <w:basedOn w:val="DefaultParagraphFont"/>
    <w:link w:val="Header"/>
    <w:uiPriority w:val="99"/>
    <w:rsid w:val="007C1762"/>
  </w:style>
  <w:style w:type="paragraph" w:styleId="Footer">
    <w:name w:val="footer"/>
    <w:basedOn w:val="Normal"/>
    <w:link w:val="FooterChar"/>
    <w:uiPriority w:val="99"/>
    <w:unhideWhenUsed/>
    <w:rsid w:val="007C1762"/>
    <w:pPr>
      <w:tabs>
        <w:tab w:val="center" w:pos="4513"/>
        <w:tab w:val="right" w:pos="9026"/>
      </w:tabs>
    </w:pPr>
  </w:style>
  <w:style w:type="character" w:customStyle="1" w:styleId="FooterChar">
    <w:name w:val="Footer Char"/>
    <w:basedOn w:val="DefaultParagraphFont"/>
    <w:link w:val="Footer"/>
    <w:uiPriority w:val="99"/>
    <w:rsid w:val="007C1762"/>
  </w:style>
  <w:style w:type="paragraph" w:styleId="BalloonText">
    <w:name w:val="Balloon Text"/>
    <w:basedOn w:val="Normal"/>
    <w:link w:val="BalloonTextChar"/>
    <w:uiPriority w:val="99"/>
    <w:semiHidden/>
    <w:unhideWhenUsed/>
    <w:rsid w:val="007C1762"/>
    <w:rPr>
      <w:rFonts w:ascii="Tahoma" w:hAnsi="Tahoma" w:cs="Tahoma"/>
      <w:sz w:val="16"/>
      <w:szCs w:val="16"/>
    </w:rPr>
  </w:style>
  <w:style w:type="character" w:customStyle="1" w:styleId="BalloonTextChar">
    <w:name w:val="Balloon Text Char"/>
    <w:basedOn w:val="DefaultParagraphFont"/>
    <w:link w:val="BalloonText"/>
    <w:uiPriority w:val="99"/>
    <w:semiHidden/>
    <w:rsid w:val="007C1762"/>
    <w:rPr>
      <w:rFonts w:ascii="Tahoma" w:hAnsi="Tahoma" w:cs="Tahoma"/>
      <w:sz w:val="16"/>
      <w:szCs w:val="16"/>
    </w:rPr>
  </w:style>
  <w:style w:type="table" w:styleId="TableGrid">
    <w:name w:val="Table Grid"/>
    <w:basedOn w:val="TableNormal"/>
    <w:uiPriority w:val="59"/>
    <w:rsid w:val="00297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4BD"/>
    <w:rPr>
      <w:color w:val="0000FF" w:themeColor="hyperlink"/>
      <w:u w:val="single"/>
    </w:rPr>
  </w:style>
  <w:style w:type="paragraph" w:styleId="NormalWeb">
    <w:name w:val="Normal (Web)"/>
    <w:basedOn w:val="Normal"/>
    <w:uiPriority w:val="99"/>
    <w:semiHidden/>
    <w:unhideWhenUsed/>
    <w:rsid w:val="007804B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7804BD"/>
  </w:style>
  <w:style w:type="paragraph" w:styleId="ListParagraph">
    <w:name w:val="List Paragraph"/>
    <w:basedOn w:val="Normal"/>
    <w:uiPriority w:val="34"/>
    <w:qFormat/>
    <w:rsid w:val="00222661"/>
    <w:pPr>
      <w:ind w:left="720"/>
      <w:contextualSpacing/>
    </w:pPr>
  </w:style>
  <w:style w:type="paragraph" w:styleId="Header">
    <w:name w:val="header"/>
    <w:basedOn w:val="Normal"/>
    <w:link w:val="HeaderChar"/>
    <w:uiPriority w:val="99"/>
    <w:unhideWhenUsed/>
    <w:rsid w:val="007C1762"/>
    <w:pPr>
      <w:tabs>
        <w:tab w:val="center" w:pos="4513"/>
        <w:tab w:val="right" w:pos="9026"/>
      </w:tabs>
    </w:pPr>
  </w:style>
  <w:style w:type="character" w:customStyle="1" w:styleId="HeaderChar">
    <w:name w:val="Header Char"/>
    <w:basedOn w:val="DefaultParagraphFont"/>
    <w:link w:val="Header"/>
    <w:uiPriority w:val="99"/>
    <w:rsid w:val="007C1762"/>
  </w:style>
  <w:style w:type="paragraph" w:styleId="Footer">
    <w:name w:val="footer"/>
    <w:basedOn w:val="Normal"/>
    <w:link w:val="FooterChar"/>
    <w:uiPriority w:val="99"/>
    <w:unhideWhenUsed/>
    <w:rsid w:val="007C1762"/>
    <w:pPr>
      <w:tabs>
        <w:tab w:val="center" w:pos="4513"/>
        <w:tab w:val="right" w:pos="9026"/>
      </w:tabs>
    </w:pPr>
  </w:style>
  <w:style w:type="character" w:customStyle="1" w:styleId="FooterChar">
    <w:name w:val="Footer Char"/>
    <w:basedOn w:val="DefaultParagraphFont"/>
    <w:link w:val="Footer"/>
    <w:uiPriority w:val="99"/>
    <w:rsid w:val="007C1762"/>
  </w:style>
  <w:style w:type="paragraph" w:styleId="BalloonText">
    <w:name w:val="Balloon Text"/>
    <w:basedOn w:val="Normal"/>
    <w:link w:val="BalloonTextChar"/>
    <w:uiPriority w:val="99"/>
    <w:semiHidden/>
    <w:unhideWhenUsed/>
    <w:rsid w:val="007C1762"/>
    <w:rPr>
      <w:rFonts w:ascii="Tahoma" w:hAnsi="Tahoma" w:cs="Tahoma"/>
      <w:sz w:val="16"/>
      <w:szCs w:val="16"/>
    </w:rPr>
  </w:style>
  <w:style w:type="character" w:customStyle="1" w:styleId="BalloonTextChar">
    <w:name w:val="Balloon Text Char"/>
    <w:basedOn w:val="DefaultParagraphFont"/>
    <w:link w:val="BalloonText"/>
    <w:uiPriority w:val="99"/>
    <w:semiHidden/>
    <w:rsid w:val="007C1762"/>
    <w:rPr>
      <w:rFonts w:ascii="Tahoma" w:hAnsi="Tahoma" w:cs="Tahoma"/>
      <w:sz w:val="16"/>
      <w:szCs w:val="16"/>
    </w:rPr>
  </w:style>
  <w:style w:type="table" w:styleId="TableGrid">
    <w:name w:val="Table Grid"/>
    <w:basedOn w:val="TableNormal"/>
    <w:uiPriority w:val="59"/>
    <w:rsid w:val="00297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iche.thatssogay.com.au" TargetMode="External"/><Relationship Id="rId8" Type="http://schemas.openxmlformats.org/officeDocument/2006/relationships/hyperlink" Target="mailto:daniel@thatssogay.com.au" TargetMode="External"/><Relationship Id="rId9" Type="http://schemas.openxmlformats.org/officeDocument/2006/relationships/hyperlink" Target="http://www.niche.thatssogay.com.au/oi-campaig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Witthaus</dc:creator>
  <cp:lastModifiedBy>Daniel Witthaus</cp:lastModifiedBy>
  <cp:revision>2</cp:revision>
  <cp:lastPrinted>2014-05-14T03:01:00Z</cp:lastPrinted>
  <dcterms:created xsi:type="dcterms:W3CDTF">2014-05-14T08:51:00Z</dcterms:created>
  <dcterms:modified xsi:type="dcterms:W3CDTF">2014-05-14T08:51:00Z</dcterms:modified>
</cp:coreProperties>
</file>